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DBB" w:rsidRPr="0059301D" w:rsidRDefault="001A2DBB" w:rsidP="001A2DBB">
      <w:pPr>
        <w:pStyle w:val="Nagwek2"/>
        <w:ind w:firstLine="0"/>
        <w:rPr>
          <w:b w:val="0"/>
          <w:sz w:val="24"/>
          <w:szCs w:val="24"/>
        </w:rPr>
      </w:pPr>
      <w:r w:rsidRPr="0059301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A2DBB" w:rsidRPr="0059301D" w:rsidTr="00A86E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modułu (bloku przedmiotów): </w:t>
            </w:r>
            <w:r w:rsidRPr="0059301D">
              <w:rPr>
                <w:b/>
                <w:sz w:val="24"/>
                <w:szCs w:val="24"/>
              </w:rPr>
              <w:t>PRZEDMIOTY SPECJALNOŚCIOWE Z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Kod </w:t>
            </w:r>
            <w:proofErr w:type="spellStart"/>
            <w:r w:rsidRPr="0059301D">
              <w:rPr>
                <w:sz w:val="24"/>
                <w:szCs w:val="24"/>
              </w:rPr>
              <w:t>modułu:</w:t>
            </w:r>
            <w:r w:rsidR="00580ED3">
              <w:rPr>
                <w:sz w:val="24"/>
                <w:szCs w:val="24"/>
              </w:rPr>
              <w:t>E</w:t>
            </w:r>
            <w:proofErr w:type="spellEnd"/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przedmiotu: </w:t>
            </w:r>
            <w:r w:rsidRPr="0059301D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RACA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Z 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DZIECKIEM O SPECJALNYCH 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przedmiotu:</w:t>
            </w:r>
            <w:r w:rsidR="00580ED3">
              <w:rPr>
                <w:sz w:val="24"/>
                <w:szCs w:val="24"/>
              </w:rPr>
              <w:t xml:space="preserve"> E/40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Nazwa jednostki organizacyjnej prowadzącej przedmiot / moduł:</w:t>
            </w:r>
            <w:r w:rsidRPr="0059301D">
              <w:rPr>
                <w:b/>
                <w:sz w:val="24"/>
                <w:szCs w:val="24"/>
              </w:rPr>
              <w:t xml:space="preserve">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  <w:p w:rsidR="001A4F0F" w:rsidRPr="0059301D" w:rsidRDefault="00D0465E" w:rsidP="00A86E02">
            <w:pPr>
              <w:rPr>
                <w:b/>
                <w:sz w:val="24"/>
                <w:szCs w:val="24"/>
              </w:rPr>
            </w:pPr>
            <w:r w:rsidRPr="00D0465E">
              <w:rPr>
                <w:sz w:val="24"/>
                <w:szCs w:val="24"/>
              </w:rPr>
              <w:t>specjalność</w:t>
            </w:r>
            <w:r w:rsidR="001A4F0F" w:rsidRPr="00D0465E">
              <w:rPr>
                <w:sz w:val="24"/>
                <w:szCs w:val="24"/>
              </w:rPr>
              <w:t>:</w:t>
            </w:r>
            <w:r w:rsidR="001A4F0F">
              <w:rPr>
                <w:b/>
                <w:sz w:val="24"/>
                <w:szCs w:val="24"/>
              </w:rPr>
              <w:t xml:space="preserve"> pedagogika opiekuńczo-wychowawcza z terapią pedagogiczną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Forma studiów: </w:t>
            </w:r>
            <w:r w:rsidRPr="0059301D">
              <w:rPr>
                <w:b/>
                <w:sz w:val="24"/>
                <w:szCs w:val="24"/>
              </w:rPr>
              <w:t>STACJONARNE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Profil kształcenia: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Rok / semestr:</w:t>
            </w:r>
            <w:r>
              <w:rPr>
                <w:b/>
                <w:sz w:val="24"/>
                <w:szCs w:val="24"/>
              </w:rPr>
              <w:t xml:space="preserve"> I/2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1A4F0F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Status przedmiotu /modułu: </w:t>
            </w:r>
            <w:r w:rsidRPr="0059301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Język przedmiotu / modułu: </w:t>
            </w:r>
            <w:r w:rsidRPr="0059301D">
              <w:rPr>
                <w:b/>
                <w:sz w:val="24"/>
                <w:szCs w:val="24"/>
              </w:rPr>
              <w:t>polski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inne </w:t>
            </w:r>
            <w:r w:rsidRPr="0059301D">
              <w:rPr>
                <w:sz w:val="24"/>
                <w:szCs w:val="24"/>
              </w:rPr>
              <w:br/>
              <w:t>(wpisać jakie)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A2DBB" w:rsidRPr="0059301D" w:rsidTr="00A86E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A2DBB" w:rsidRPr="0059301D" w:rsidRDefault="006F4E7D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Prowadzący zajęcia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A2DBB" w:rsidRPr="0059301D" w:rsidRDefault="0002138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Zapoznanie studentów z definicją specjalnych potrzeb. Zwrócenie uwagi na konieczność podejmowania wczesnej diagnozy i terapii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</w:tr>
      <w:tr w:rsidR="001A2DBB" w:rsidRPr="0059301D" w:rsidTr="00A86E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Wiedza z zakresu psychologii rozwoju dziecka oraz podstaw pedagogiki</w:t>
            </w:r>
            <w:r w:rsidR="00BC4690">
              <w:rPr>
                <w:sz w:val="24"/>
                <w:szCs w:val="24"/>
              </w:rPr>
              <w:t>.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1A2DBB" w:rsidRPr="0059301D" w:rsidTr="00A86E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EFEKTY UCZENIA SIĘ</w:t>
            </w:r>
          </w:p>
        </w:tc>
      </w:tr>
      <w:tr w:rsidR="001A2DBB" w:rsidRPr="0059301D" w:rsidTr="00A86E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Kod kierunkowego efektu </w:t>
            </w: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uczenia się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1A4F0F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9568C4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</w:t>
            </w:r>
            <w:r w:rsidR="001A2DBB">
              <w:rPr>
                <w:sz w:val="24"/>
                <w:szCs w:val="24"/>
              </w:rPr>
              <w:t xml:space="preserve">na temat opieki wychowania i kształcenia dzieci o specjalnych </w:t>
            </w:r>
            <w:r w:rsidR="001A2DBB" w:rsidRPr="0059301D">
              <w:rPr>
                <w:sz w:val="24"/>
                <w:szCs w:val="24"/>
              </w:rPr>
              <w:t xml:space="preserve">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K_W03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</w:t>
            </w:r>
            <w:r w:rsidRPr="0059301D">
              <w:rPr>
                <w:sz w:val="24"/>
                <w:szCs w:val="24"/>
              </w:rPr>
              <w:t xml:space="preserve"> wiedzę </w:t>
            </w:r>
            <w:r w:rsidRPr="00193ADB">
              <w:rPr>
                <w:sz w:val="24"/>
                <w:szCs w:val="24"/>
              </w:rPr>
              <w:t xml:space="preserve"> na temat prawa oświatowego, struktur i funkcji placówek oświatowych, </w:t>
            </w:r>
            <w:r>
              <w:rPr>
                <w:sz w:val="24"/>
                <w:szCs w:val="24"/>
              </w:rPr>
              <w:t xml:space="preserve">które organizują działania </w:t>
            </w:r>
            <w:r w:rsidRPr="00193ADB">
              <w:rPr>
                <w:sz w:val="24"/>
                <w:szCs w:val="24"/>
              </w:rPr>
              <w:t>diagnostyczno-terapeutyczn</w:t>
            </w:r>
            <w:r>
              <w:rPr>
                <w:sz w:val="24"/>
                <w:szCs w:val="24"/>
              </w:rPr>
              <w:t>e</w:t>
            </w:r>
            <w:r w:rsidRPr="00193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dzieciom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K_W06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1A4F0F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Pr="0059301D">
              <w:rPr>
                <w:sz w:val="24"/>
                <w:szCs w:val="24"/>
              </w:rPr>
              <w:t>projektować i prowadzić badania diagnostyczne w praktyce pedagogicznej, w odniesieniu do wczesnych etapów rozwoju dziecka i uwzględniają</w:t>
            </w:r>
            <w:r>
              <w:rPr>
                <w:sz w:val="24"/>
                <w:szCs w:val="24"/>
              </w:rPr>
              <w:t>c</w:t>
            </w:r>
            <w:r w:rsidRPr="0059301D">
              <w:rPr>
                <w:sz w:val="24"/>
                <w:szCs w:val="24"/>
              </w:rPr>
              <w:t xml:space="preserve"> specjalne potrzeby edukacyjne i rozwojowe, zorientowane na praktyczne zastosowanie</w:t>
            </w:r>
            <w:r w:rsidR="00580ED3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K_U02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 w:rsidRPr="00E22729">
              <w:rPr>
                <w:sz w:val="24"/>
                <w:szCs w:val="24"/>
              </w:rPr>
              <w:t xml:space="preserve">Potrafi ocenić przydatność  metod, technik, procedur oraz dobrych praktyk do realizacji zadań i rozstrzygnięć problemów związanych </w:t>
            </w:r>
            <w:r>
              <w:rPr>
                <w:sz w:val="24"/>
                <w:szCs w:val="24"/>
              </w:rPr>
              <w:t>z prowadzeniem działalności terapeutycznej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K_U08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sensie, wartości i potrzebie podejmowania działań pedagogiczno – terapeutycznych w stosunku do dzieci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K_K02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A2DBB" w:rsidRPr="0059301D" w:rsidTr="00A86E02">
        <w:tc>
          <w:tcPr>
            <w:tcW w:w="10008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TREŚCI PROGRAMOWE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Wykład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1. Charakterystyka dzieci o specjalnych potrzebach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 dziecko ze specyficznymi trudnościami w uczeniu się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niepełnosprawne intelektualnie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niepełnosprawne 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ze spektrum autyzmu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 opóźnionym rozwojem mowy,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- dziecko zdolne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4. Diagnoza małego dziecka, identyfikacja trudności, wielospecjalistyczna ocena funkcjonowania. </w:t>
            </w:r>
          </w:p>
          <w:p w:rsidR="001A2DBB" w:rsidRPr="00580ED3" w:rsidRDefault="001A2DBB" w:rsidP="00580ED3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Przykładowe narzędzia diagnostyczne.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Ćwiczenia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833890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1. Pomoc psychologiczno-pedagogiczna w placówkach oświatowych</w:t>
            </w:r>
            <w:r w:rsidR="001A2DBB" w:rsidRPr="0059301D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2. Specyfika pracy z dzi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eckiem o specjalnych potrzebach.</w:t>
            </w: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4. Projektowanie ćwiczeń dla dzieci o specjalnych potrzebach, będących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predyspozycje.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Projektowanie indywidualnych planów edukacyjno-terapeutycznych.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Laboratorium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Projekt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Seminarium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A2DBB" w:rsidRPr="0059301D" w:rsidTr="00A86E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Cieszyńska J., </w:t>
            </w:r>
            <w:proofErr w:type="spellStart"/>
            <w:r w:rsidRPr="0059301D">
              <w:rPr>
                <w:sz w:val="24"/>
                <w:szCs w:val="24"/>
              </w:rPr>
              <w:t>Korendo</w:t>
            </w:r>
            <w:proofErr w:type="spellEnd"/>
            <w:r w:rsidRPr="0059301D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Jaklewicz</w:t>
            </w:r>
            <w:proofErr w:type="spellEnd"/>
            <w:r w:rsidRPr="0059301D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Kołakowski A., Zaburzenia zachowania u dzieci, GWP, Sopot 2013;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Mihilewicz</w:t>
            </w:r>
            <w:proofErr w:type="spellEnd"/>
            <w:r w:rsidRPr="0059301D">
              <w:rPr>
                <w:sz w:val="24"/>
                <w:szCs w:val="24"/>
              </w:rPr>
              <w:t xml:space="preserve"> S., Psychologiczno-pedagogiczne problemy wspomagania rozwoju </w:t>
            </w:r>
            <w:r w:rsidR="00582F13" w:rsidRPr="0059301D">
              <w:rPr>
                <w:sz w:val="24"/>
                <w:szCs w:val="24"/>
              </w:rPr>
              <w:t>dzieci</w:t>
            </w:r>
            <w:r w:rsidRPr="0059301D">
              <w:rPr>
                <w:sz w:val="24"/>
                <w:szCs w:val="24"/>
              </w:rPr>
              <w:t xml:space="preserve"> niepełnosprawnych, Impuls, Kraków 2005;</w:t>
            </w:r>
          </w:p>
          <w:p w:rsidR="001A2DBB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Winczura</w:t>
            </w:r>
            <w:proofErr w:type="spellEnd"/>
            <w:r w:rsidRPr="0059301D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  <w:p w:rsidR="001A2DBB" w:rsidRPr="0059301D" w:rsidRDefault="00C817D6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dostępne na platformach edukacyjnych</w:t>
            </w: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A2DBB" w:rsidRPr="00BC4690" w:rsidRDefault="001A2DBB" w:rsidP="00BC4690">
            <w:pPr>
              <w:pStyle w:val="Nagwek1"/>
              <w:rPr>
                <w:b w:val="0"/>
              </w:rPr>
            </w:pPr>
            <w:proofErr w:type="spellStart"/>
            <w:r w:rsidRPr="00BC4690">
              <w:rPr>
                <w:b w:val="0"/>
              </w:rPr>
              <w:t>Angielczyk</w:t>
            </w:r>
            <w:proofErr w:type="spellEnd"/>
            <w:r w:rsidRPr="00BC4690">
              <w:rPr>
                <w:b w:val="0"/>
              </w:rPr>
              <w:t xml:space="preserve"> M., Kijowska I.M., Stymulowanie rozwoju komunikacji językowej dzieci w wieku przedszkolnym, Wydawnictwo PWSZ w Elblągu, Elbląg 2012;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r w:rsidRPr="00BC4690">
              <w:rPr>
                <w:b w:val="0"/>
              </w:rPr>
              <w:t>Błeszyński J. Terapie wspomagające rozwój osób  z autyzmem, Impuls, Kraków 2005;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Cytowska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</w:t>
            </w: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Winczura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(red.), Dziecko z zaburzeniami w rozwoju. Kraków 20006;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proofErr w:type="spellStart"/>
            <w:r w:rsidRPr="00BC4690">
              <w:rPr>
                <w:rFonts w:eastAsiaTheme="minorEastAsia"/>
                <w:b w:val="0"/>
              </w:rPr>
              <w:t>Klaczak</w:t>
            </w:r>
            <w:proofErr w:type="spellEnd"/>
            <w:r w:rsidRPr="00BC4690">
              <w:rPr>
                <w:rFonts w:eastAsiaTheme="minorEastAsia"/>
                <w:b w:val="0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r w:rsidRPr="00BC4690">
              <w:rPr>
                <w:b w:val="0"/>
              </w:rPr>
              <w:t>Kołakowski A., Pisula A., Sposób na trudne dziecko, GWP, Sopot 2016;</w:t>
            </w:r>
          </w:p>
          <w:p w:rsidR="001A2DBB" w:rsidRPr="00BC4690" w:rsidRDefault="001A2DBB" w:rsidP="00BC4690">
            <w:pPr>
              <w:pStyle w:val="Nagwek1"/>
              <w:rPr>
                <w:rFonts w:eastAsiaTheme="minorEastAsia"/>
              </w:rPr>
            </w:pPr>
            <w:r w:rsidRPr="00BC4690">
              <w:rPr>
                <w:b w:val="0"/>
              </w:rPr>
              <w:t>Zaleski T., Opóźnienia w rozwoju mowy, PZWL, Warszawa 2002</w:t>
            </w:r>
            <w:r w:rsidR="00A656C7">
              <w:rPr>
                <w:b w:val="0"/>
              </w:rPr>
              <w:t>.</w:t>
            </w: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1A2DBB" w:rsidRDefault="001A2DBB" w:rsidP="00BC469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  <w:p w:rsidR="00580ED3" w:rsidRPr="00BC4690" w:rsidRDefault="00580ED3" w:rsidP="00BC469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Nr efektu uczenia się/grupy efektów</w:t>
            </w:r>
            <w:r w:rsidRPr="0059301D">
              <w:rPr>
                <w:sz w:val="24"/>
                <w:szCs w:val="24"/>
              </w:rPr>
              <w:br/>
            </w:r>
          </w:p>
        </w:tc>
      </w:tr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C817D6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cząstkowa: dyskusja, konstruowanie planów pracy terapeutycznej</w:t>
            </w:r>
            <w:r w:rsidR="00F929C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końcowa: test pisemny sprawdzający wiedzę studenta</w:t>
            </w: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01-05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2DBB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Zaliczenie:</w:t>
            </w:r>
            <w:r>
              <w:rPr>
                <w:sz w:val="24"/>
                <w:szCs w:val="24"/>
              </w:rPr>
              <w:t xml:space="preserve"> pisemne kolokwium</w:t>
            </w:r>
            <w:r w:rsidR="00580ED3">
              <w:rPr>
                <w:sz w:val="24"/>
                <w:szCs w:val="24"/>
              </w:rPr>
              <w:t xml:space="preserve"> – 50%</w:t>
            </w:r>
          </w:p>
          <w:p w:rsidR="00580ED3" w:rsidRDefault="00580ED3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cząstkowa – 50%</w:t>
            </w:r>
          </w:p>
          <w:p w:rsidR="00580ED3" w:rsidRPr="0059301D" w:rsidRDefault="00580ED3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Możliwość zaliczenia w formie zdalnej. w 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A2DBB" w:rsidRPr="0059301D" w:rsidTr="00A86E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NAKŁAD PRACY STUDENTA</w:t>
            </w:r>
          </w:p>
          <w:p w:rsidR="001A2DBB" w:rsidRPr="0059301D" w:rsidRDefault="001A2DBB" w:rsidP="00A86E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color w:val="FF0000"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Liczba godzin  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W tym zajęcia powiązane </w:t>
            </w:r>
            <w:r w:rsidRPr="0059301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  <w:r w:rsidR="001A4F0F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projektu / eseju / itp.</w:t>
            </w:r>
            <w:r w:rsidRPr="005930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A2DBB" w:rsidRPr="0059301D" w:rsidRDefault="001A4F0F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C4690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2</w:t>
            </w:r>
            <w:r w:rsidR="00471EB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2 </w:t>
            </w:r>
            <w:r w:rsidR="00471EBC" w:rsidRPr="0059301D">
              <w:rPr>
                <w:b/>
                <w:sz w:val="24"/>
                <w:szCs w:val="24"/>
              </w:rPr>
              <w:t xml:space="preserve"> </w:t>
            </w:r>
            <w:r w:rsidRPr="0059301D">
              <w:rPr>
                <w:b/>
                <w:sz w:val="24"/>
                <w:szCs w:val="24"/>
              </w:rPr>
              <w:t>(PEDAGOGIKA)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4F0F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1,</w:t>
            </w:r>
            <w:r w:rsidR="00BC4690">
              <w:rPr>
                <w:b/>
                <w:sz w:val="24"/>
                <w:szCs w:val="24"/>
              </w:rPr>
              <w:t>4</w:t>
            </w:r>
            <w:r w:rsidR="00471EB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1A2DBB" w:rsidRPr="0059301D" w:rsidRDefault="001A2DBB" w:rsidP="001A2DBB">
      <w:pPr>
        <w:rPr>
          <w:b/>
          <w:sz w:val="24"/>
          <w:szCs w:val="24"/>
        </w:rPr>
      </w:pPr>
    </w:p>
    <w:p w:rsidR="00D27695" w:rsidRDefault="00D27695"/>
    <w:sectPr w:rsidR="00D27695" w:rsidSect="001A4F0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DBB"/>
    <w:rsid w:val="0002138B"/>
    <w:rsid w:val="00106F1B"/>
    <w:rsid w:val="001A2DBB"/>
    <w:rsid w:val="001A4F0F"/>
    <w:rsid w:val="00293BC6"/>
    <w:rsid w:val="00471EBC"/>
    <w:rsid w:val="00580ED3"/>
    <w:rsid w:val="00582F13"/>
    <w:rsid w:val="005E2EE0"/>
    <w:rsid w:val="006F4E7D"/>
    <w:rsid w:val="00833890"/>
    <w:rsid w:val="0088294A"/>
    <w:rsid w:val="009568C4"/>
    <w:rsid w:val="009D2B50"/>
    <w:rsid w:val="00A37191"/>
    <w:rsid w:val="00A656C7"/>
    <w:rsid w:val="00BC4690"/>
    <w:rsid w:val="00C817D6"/>
    <w:rsid w:val="00D0465E"/>
    <w:rsid w:val="00D27695"/>
    <w:rsid w:val="00F829C6"/>
    <w:rsid w:val="00F9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3240B"/>
  <w15:docId w15:val="{08D117DB-DD26-4ABD-81B2-12372F05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2DBB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A2DB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2DBB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2DB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2CC42-8F89-4ECB-A557-72B2E706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11</cp:revision>
  <dcterms:created xsi:type="dcterms:W3CDTF">2020-06-04T14:04:00Z</dcterms:created>
  <dcterms:modified xsi:type="dcterms:W3CDTF">2021-08-24T16:54:00Z</dcterms:modified>
</cp:coreProperties>
</file>